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8BC7" w14:textId="594A1088" w:rsidR="00BF1AF1" w:rsidRPr="007339D6" w:rsidRDefault="00BF1AF1" w:rsidP="007339D6">
      <w:pPr>
        <w:tabs>
          <w:tab w:val="left" w:pos="7200"/>
        </w:tabs>
        <w:spacing w:before="2600" w:after="240"/>
        <w:jc w:val="center"/>
      </w:pPr>
      <w:r w:rsidRPr="00CE01A2">
        <w:rPr>
          <w:rFonts w:ascii="Arial" w:hAnsi="Arial" w:cs="Arial"/>
          <w:b/>
        </w:rPr>
        <w:t>Superior</w:t>
      </w:r>
      <w:r w:rsidR="007339D6">
        <w:rPr>
          <w:rFonts w:ascii="Arial" w:hAnsi="Arial" w:cs="Arial"/>
          <w:b/>
        </w:rPr>
        <w:t>/District</w:t>
      </w:r>
      <w:r w:rsidRPr="00CE01A2">
        <w:rPr>
          <w:rFonts w:ascii="Arial" w:hAnsi="Arial" w:cs="Arial"/>
          <w:b/>
        </w:rPr>
        <w:t xml:space="preserve"> Court of Washington, County of </w:t>
      </w:r>
      <w:r w:rsidRPr="006B5CC2">
        <w:rPr>
          <w:rFonts w:ascii="Arial" w:hAnsi="Arial" w:cs="Arial"/>
          <w:u w:val="single"/>
        </w:rPr>
        <w:tab/>
      </w:r>
      <w:r w:rsidR="007339D6" w:rsidRPr="007339D6">
        <w:rPr>
          <w:rFonts w:ascii="Arial" w:hAnsi="Arial" w:cs="Arial"/>
        </w:rPr>
        <w:t xml:space="preserve">   </w:t>
      </w:r>
      <w:r w:rsidR="007339D6">
        <w:rPr>
          <w:rFonts w:ascii="Arial" w:hAnsi="Arial" w:cs="Arial"/>
          <w:u w:val="single"/>
        </w:rPr>
        <w:t xml:space="preserve">    </w:t>
      </w:r>
      <w:r w:rsidR="007339D6">
        <w:rPr>
          <w:rFonts w:ascii="Arial" w:hAnsi="Arial" w:cs="Arial"/>
        </w:rPr>
        <w:t xml:space="preserve">             </w:t>
      </w:r>
      <w:r w:rsidR="007339D6" w:rsidRPr="007339D6">
        <w:rPr>
          <w:rFonts w:ascii="Arial" w:hAnsi="Arial" w:cs="Arial"/>
          <w:b/>
          <w:bCs/>
        </w:rPr>
        <w:t>Municipal Court of the City of</w:t>
      </w:r>
      <w:r w:rsidR="007339D6">
        <w:rPr>
          <w:rFonts w:ascii="Arial" w:hAnsi="Arial" w:cs="Arial"/>
        </w:rPr>
        <w:t xml:space="preserve"> ________________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F1AF1" w:rsidRPr="006B5CC2" w14:paraId="3521FF99" w14:textId="77777777" w:rsidTr="004A39B6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AA4EE4" w14:textId="4F1C13F1" w:rsidR="007339D6" w:rsidRDefault="007339D6" w:rsidP="00CA2FF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of Washington/City of _____________,</w:t>
            </w:r>
          </w:p>
          <w:p w14:paraId="79A46920" w14:textId="4893895A" w:rsidR="00875D3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Plaintiff,</w:t>
            </w:r>
          </w:p>
          <w:p w14:paraId="57C89390" w14:textId="77777777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6BA2F39" w14:textId="79555066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40B3CC76" w14:textId="77777777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40C18B3" w14:textId="77777777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398702E" w14:textId="4D8BA7F2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___________________________________.</w:t>
            </w:r>
          </w:p>
          <w:p w14:paraId="330A8DBB" w14:textId="4AC27623" w:rsidR="007339D6" w:rsidRP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Defendant                                           DOB</w:t>
            </w:r>
          </w:p>
          <w:p w14:paraId="3361E18B" w14:textId="77777777" w:rsidR="00BF1AF1" w:rsidRPr="006B5CC2" w:rsidRDefault="00BF1AF1" w:rsidP="00CA2FF9">
            <w:pPr>
              <w:tabs>
                <w:tab w:val="left" w:pos="4320"/>
              </w:tabs>
              <w:spacing w:after="6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66125" w14:textId="77777777" w:rsidR="00BF1AF1" w:rsidRPr="006B5CC2" w:rsidRDefault="00BF1AF1" w:rsidP="007339D6">
            <w:pPr>
              <w:tabs>
                <w:tab w:val="left" w:pos="432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6B5CC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8FE5FB" w14:textId="77777777" w:rsidR="007339D6" w:rsidRDefault="007339D6" w:rsidP="007339D6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E99A580" w14:textId="625AFF48" w:rsidR="007339D6" w:rsidRPr="006B5CC2" w:rsidRDefault="007339D6" w:rsidP="007339D6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 for Calendar re: Blake Motion to Vacate Drug Possession Conviction and Refund Paid LFO Amounts </w:t>
            </w:r>
          </w:p>
          <w:p w14:paraId="176F1045" w14:textId="4467B371" w:rsidR="00BF1AF1" w:rsidRPr="006B5CC2" w:rsidRDefault="00BF1AF1" w:rsidP="00CA2FF9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  <w:p w14:paraId="1ACFE8C8" w14:textId="77777777" w:rsidR="00BF1AF1" w:rsidRPr="006B5CC2" w:rsidRDefault="00BF1AF1" w:rsidP="00CA2FF9">
            <w:pPr>
              <w:tabs>
                <w:tab w:val="right" w:pos="9360"/>
              </w:tabs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BF1AF1">
              <w:rPr>
                <w:rFonts w:ascii="Arial" w:hAnsi="Arial" w:cs="Arial"/>
                <w:sz w:val="22"/>
                <w:szCs w:val="22"/>
              </w:rPr>
              <w:sym w:font="Wingdings 2" w:char="F052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5CC2">
              <w:rPr>
                <w:rFonts w:ascii="Arial" w:hAnsi="Arial" w:cs="Arial"/>
                <w:sz w:val="22"/>
                <w:szCs w:val="22"/>
              </w:rPr>
              <w:t xml:space="preserve">Clerk’s action required: </w:t>
            </w:r>
            <w:r w:rsidRPr="003E698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 w14:paraId="74575A3C" w14:textId="77777777" w:rsidR="00BF1AF1" w:rsidRPr="003E6980" w:rsidRDefault="00BF1AF1" w:rsidP="00CA2FF9">
      <w:pPr>
        <w:spacing w:before="20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E6980">
        <w:rPr>
          <w:rFonts w:ascii="Arial" w:hAnsi="Arial" w:cs="Arial"/>
          <w:b/>
          <w:sz w:val="32"/>
          <w:szCs w:val="32"/>
        </w:rPr>
        <w:t>Notice of Hearing</w:t>
      </w:r>
    </w:p>
    <w:p w14:paraId="562D9ED7" w14:textId="343748C0" w:rsidR="003A1679" w:rsidRPr="005627A7" w:rsidRDefault="005627A7" w:rsidP="003E6980">
      <w:pPr>
        <w:pStyle w:val="WABody38flush"/>
        <w:ind w:left="0"/>
        <w:outlineLvl w:val="1"/>
        <w:rPr>
          <w:b/>
        </w:rPr>
      </w:pPr>
      <w:r w:rsidRPr="005627A7">
        <w:rPr>
          <w:b/>
        </w:rPr>
        <w:t xml:space="preserve">To the Court Clerk and </w:t>
      </w:r>
      <w:r w:rsidR="004D05C2">
        <w:rPr>
          <w:b/>
        </w:rPr>
        <w:t>the Prosecuting Attorney for County/City of ___________________</w:t>
      </w:r>
      <w:r w:rsidRPr="005627A7">
        <w:rPr>
          <w:b/>
        </w:rPr>
        <w:t xml:space="preserve">:  </w:t>
      </w:r>
    </w:p>
    <w:p w14:paraId="2F337F70" w14:textId="160350B5" w:rsidR="005627A7" w:rsidRDefault="005627A7" w:rsidP="00CA2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before="120"/>
        <w:ind w:left="547" w:hanging="547"/>
        <w:outlineLvl w:val="1"/>
        <w:rPr>
          <w:rFonts w:ascii="Arial" w:hAnsi="Arial" w:cs="Arial"/>
          <w:b/>
          <w:spacing w:val="-2"/>
        </w:rPr>
      </w:pPr>
      <w:r w:rsidRPr="003E6980">
        <w:rPr>
          <w:rFonts w:ascii="Arial" w:hAnsi="Arial" w:cs="Arial"/>
          <w:b/>
          <w:bCs/>
          <w:spacing w:val="-2"/>
        </w:rPr>
        <w:t>1.</w:t>
      </w:r>
      <w:r w:rsidRPr="00D177DC">
        <w:rPr>
          <w:rFonts w:ascii="Arial" w:hAnsi="Arial" w:cs="Arial"/>
        </w:rPr>
        <w:tab/>
      </w:r>
      <w:r w:rsidR="004D05C2">
        <w:rPr>
          <w:rFonts w:ascii="Arial" w:hAnsi="Arial" w:cs="Arial"/>
          <w:sz w:val="22"/>
          <w:szCs w:val="22"/>
        </w:rPr>
        <w:t xml:space="preserve">I request that a court hearing on Defendant’s </w:t>
      </w:r>
      <w:r w:rsidR="004D05C2">
        <w:rPr>
          <w:rFonts w:ascii="Arial" w:hAnsi="Arial" w:cs="Arial"/>
          <w:b/>
          <w:bCs/>
          <w:sz w:val="22"/>
          <w:szCs w:val="22"/>
        </w:rPr>
        <w:t xml:space="preserve">Blake Motion </w:t>
      </w:r>
      <w:r w:rsidR="004D05C2">
        <w:rPr>
          <w:rFonts w:ascii="Arial" w:hAnsi="Arial" w:cs="Arial"/>
          <w:sz w:val="22"/>
          <w:szCs w:val="22"/>
        </w:rPr>
        <w:t>to Vacate Drug Possession Conviction and Refund Paid LFO Amounts be considered at the following date, time, and location</w:t>
      </w:r>
      <w:r w:rsidRPr="00371B3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="00C64E1D">
        <w:rPr>
          <w:rFonts w:ascii="Arial" w:hAnsi="Arial" w:cs="Arial"/>
          <w:b/>
        </w:rPr>
        <w:tab/>
      </w:r>
    </w:p>
    <w:p w14:paraId="65ACC3A7" w14:textId="73AE58C3" w:rsidR="005627A7" w:rsidRDefault="00160011" w:rsidP="00CA2FF9">
      <w:pPr>
        <w:tabs>
          <w:tab w:val="left" w:pos="990"/>
          <w:tab w:val="left" w:pos="6210"/>
          <w:tab w:val="left" w:pos="7560"/>
        </w:tabs>
        <w:spacing w:before="120" w:after="0"/>
        <w:ind w:left="540"/>
        <w:rPr>
          <w:rFonts w:ascii="Arial" w:eastAsia="Calibri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1" layoutInCell="1" allowOverlap="1" wp14:anchorId="329390AD" wp14:editId="1B8162FC">
            <wp:simplePos x="0" y="0"/>
            <wp:positionH relativeFrom="character">
              <wp:posOffset>-472440</wp:posOffset>
            </wp:positionH>
            <wp:positionV relativeFrom="paragraph">
              <wp:posOffset>59055</wp:posOffset>
            </wp:positionV>
            <wp:extent cx="374650" cy="374650"/>
            <wp:effectExtent l="0" t="0" r="6350" b="6350"/>
            <wp:wrapNone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BB4">
        <w:rPr>
          <w:rFonts w:ascii="Arial" w:hAnsi="Arial" w:cs="Arial"/>
          <w:sz w:val="22"/>
          <w:szCs w:val="22"/>
        </w:rPr>
        <w:t>for</w:t>
      </w:r>
      <w:r w:rsidR="002D1138" w:rsidRPr="002D1138">
        <w:rPr>
          <w:rFonts w:ascii="Arial" w:hAnsi="Arial" w:cs="Arial"/>
          <w:sz w:val="22"/>
          <w:szCs w:val="22"/>
        </w:rPr>
        <w:t>:</w:t>
      </w:r>
      <w:r w:rsidR="002A1BB4" w:rsidRPr="002D1138">
        <w:rPr>
          <w:rFonts w:ascii="Arial" w:hAnsi="Arial" w:cs="Arial"/>
          <w:sz w:val="22"/>
          <w:szCs w:val="22"/>
        </w:rPr>
        <w:t xml:space="preserve"> </w:t>
      </w:r>
      <w:r w:rsidR="002D1138">
        <w:rPr>
          <w:rFonts w:ascii="Arial" w:hAnsi="Arial" w:cs="Arial"/>
          <w:sz w:val="22"/>
          <w:szCs w:val="22"/>
        </w:rPr>
        <w:tab/>
      </w:r>
      <w:r w:rsidR="002A1BB4">
        <w:rPr>
          <w:rFonts w:ascii="Arial" w:hAnsi="Arial" w:cs="Arial"/>
          <w:sz w:val="22"/>
          <w:szCs w:val="22"/>
          <w:u w:val="single"/>
        </w:rPr>
        <w:tab/>
      </w:r>
      <w:r w:rsidR="002A1BB4" w:rsidRPr="002A1BB4">
        <w:rPr>
          <w:rFonts w:ascii="Arial" w:hAnsi="Arial" w:cs="Arial"/>
          <w:sz w:val="22"/>
          <w:szCs w:val="22"/>
        </w:rPr>
        <w:t xml:space="preserve"> </w:t>
      </w:r>
      <w:r w:rsidR="005627A7" w:rsidRPr="00675FC6">
        <w:rPr>
          <w:rFonts w:ascii="Arial" w:hAnsi="Arial" w:cs="Arial"/>
          <w:sz w:val="22"/>
          <w:szCs w:val="22"/>
        </w:rPr>
        <w:t>at</w:t>
      </w:r>
      <w:r w:rsidR="002D1138">
        <w:rPr>
          <w:rFonts w:ascii="Arial" w:hAnsi="Arial" w:cs="Arial"/>
          <w:sz w:val="22"/>
          <w:szCs w:val="22"/>
        </w:rPr>
        <w:t>:</w:t>
      </w:r>
      <w:r w:rsidR="002A1BB4">
        <w:rPr>
          <w:rFonts w:ascii="Arial" w:hAnsi="Arial" w:cs="Arial"/>
          <w:sz w:val="22"/>
          <w:szCs w:val="22"/>
          <w:u w:val="single"/>
        </w:rPr>
        <w:tab/>
      </w:r>
      <w:r w:rsidR="006E6FD0" w:rsidRPr="006E6FD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8716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E6FD0" w:rsidRPr="006E6FD0">
        <w:rPr>
          <w:rFonts w:ascii="Arial" w:hAnsi="Arial" w:cs="Arial"/>
          <w:sz w:val="22"/>
          <w:szCs w:val="22"/>
        </w:rPr>
        <w:t xml:space="preserve">a.m. </w:t>
      </w:r>
      <w:sdt>
        <w:sdtPr>
          <w:rPr>
            <w:rFonts w:ascii="Arial" w:hAnsi="Arial" w:cs="Arial"/>
            <w:sz w:val="22"/>
            <w:szCs w:val="22"/>
          </w:rPr>
          <w:id w:val="-176051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E6FD0" w:rsidRPr="006E6FD0">
        <w:rPr>
          <w:rFonts w:ascii="Arial" w:hAnsi="Arial" w:cs="Arial"/>
          <w:sz w:val="22"/>
          <w:szCs w:val="22"/>
        </w:rPr>
        <w:t>p.m.</w:t>
      </w:r>
      <w:r w:rsidR="005627A7" w:rsidRPr="00675FC6">
        <w:rPr>
          <w:rFonts w:ascii="Arial" w:hAnsi="Arial" w:cs="Arial"/>
          <w:i/>
          <w:sz w:val="22"/>
          <w:szCs w:val="22"/>
        </w:rPr>
        <w:t xml:space="preserve"> </w:t>
      </w:r>
    </w:p>
    <w:p w14:paraId="2FDAC0F3" w14:textId="77777777" w:rsidR="002A1BB4" w:rsidRPr="002A1BB4" w:rsidRDefault="002A1BB4" w:rsidP="00CA2FF9">
      <w:pPr>
        <w:tabs>
          <w:tab w:val="left" w:pos="6660"/>
        </w:tabs>
        <w:spacing w:after="0"/>
        <w:ind w:left="990"/>
        <w:rPr>
          <w:rFonts w:ascii="Arial" w:hAnsi="Arial" w:cs="Arial"/>
          <w:i/>
          <w:sz w:val="20"/>
          <w:szCs w:val="20"/>
        </w:rPr>
      </w:pPr>
      <w:r w:rsidRPr="002A1BB4">
        <w:rPr>
          <w:rFonts w:ascii="Arial" w:hAnsi="Arial" w:cs="Arial"/>
          <w:i/>
          <w:sz w:val="20"/>
          <w:szCs w:val="20"/>
        </w:rPr>
        <w:t>date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>time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506"/>
        <w:gridCol w:w="4399"/>
      </w:tblGrid>
      <w:tr w:rsidR="006E6FD0" w14:paraId="7FC90410" w14:textId="77777777" w:rsidTr="00686053"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49C1F2C5" w14:textId="77777777" w:rsidR="006E6FD0" w:rsidRDefault="006E6FD0" w:rsidP="00CA2FF9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before="1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at: ________________________________</w:t>
            </w:r>
          </w:p>
          <w:p w14:paraId="1DE684F6" w14:textId="01258B52" w:rsidR="006E6FD0" w:rsidRPr="006E6FD0" w:rsidRDefault="006E6FD0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after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r w:rsidRPr="006E6FD0">
              <w:rPr>
                <w:rFonts w:ascii="Arial" w:hAnsi="Arial" w:cs="Arial"/>
                <w:i/>
                <w:iCs/>
                <w:sz w:val="20"/>
                <w:szCs w:val="20"/>
              </w:rPr>
              <w:t>name of county or city of the court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1F88D77" w14:textId="77777777" w:rsidR="006E6FD0" w:rsidRDefault="006E6FD0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76EA63A3" w14:textId="49A3FD8B" w:rsidR="006E6FD0" w:rsidRDefault="005B4EAA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108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D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E6FD0">
              <w:rPr>
                <w:rFonts w:ascii="Arial" w:hAnsi="Arial" w:cs="Arial"/>
                <w:sz w:val="22"/>
                <w:szCs w:val="22"/>
              </w:rPr>
              <w:t xml:space="preserve">County Superior Court </w:t>
            </w:r>
          </w:p>
          <w:p w14:paraId="2B8FE8D9" w14:textId="753959DB" w:rsidR="006E6FD0" w:rsidRDefault="005B4EAA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434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D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E6FD0">
              <w:rPr>
                <w:rFonts w:ascii="Arial" w:hAnsi="Arial" w:cs="Arial"/>
                <w:sz w:val="22"/>
                <w:szCs w:val="22"/>
              </w:rPr>
              <w:t xml:space="preserve">County District Court </w:t>
            </w:r>
          </w:p>
          <w:p w14:paraId="2F87976D" w14:textId="51296D54" w:rsidR="006E6FD0" w:rsidRDefault="005B4EAA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195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D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E6FD0">
              <w:rPr>
                <w:rFonts w:ascii="Arial" w:hAnsi="Arial" w:cs="Arial"/>
                <w:sz w:val="22"/>
                <w:szCs w:val="22"/>
              </w:rPr>
              <w:t>City Municipal Court</w:t>
            </w:r>
          </w:p>
        </w:tc>
      </w:tr>
      <w:tr w:rsidR="006E6FD0" w14:paraId="4EACBA99" w14:textId="77777777" w:rsidTr="00686053"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9F9A" w14:textId="53EFDAE3" w:rsidR="006E6FD0" w:rsidRDefault="006E6FD0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before="12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or Docket/Calendar:  ______________________________________________</w:t>
            </w:r>
          </w:p>
        </w:tc>
      </w:tr>
      <w:tr w:rsidR="006E6FD0" w14:paraId="7F38E53A" w14:textId="77777777" w:rsidTr="00686053"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BEE81" w14:textId="77777777" w:rsidR="006E6FD0" w:rsidRDefault="006E6FD0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before="12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Court Address: ________________________________________________________</w:t>
            </w:r>
          </w:p>
          <w:p w14:paraId="6979C2F3" w14:textId="1F5483C2" w:rsidR="006E6FD0" w:rsidRDefault="006E6FD0" w:rsidP="006E6FD0">
            <w:pPr>
              <w:tabs>
                <w:tab w:val="left" w:pos="990"/>
                <w:tab w:val="left" w:pos="7200"/>
                <w:tab w:val="left" w:pos="7560"/>
                <w:tab w:val="right" w:pos="9360"/>
              </w:tabs>
              <w:spacing w:before="12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</w:t>
            </w:r>
          </w:p>
        </w:tc>
      </w:tr>
    </w:tbl>
    <w:p w14:paraId="103CFE9C" w14:textId="77777777" w:rsidR="006E6FD0" w:rsidRDefault="005627A7" w:rsidP="00CA2FF9">
      <w:pPr>
        <w:tabs>
          <w:tab w:val="left" w:pos="540"/>
          <w:tab w:val="right" w:pos="9360"/>
        </w:tabs>
        <w:spacing w:before="160" w:after="0"/>
        <w:outlineLvl w:val="1"/>
        <w:rPr>
          <w:rFonts w:ascii="Arial" w:hAnsi="Arial" w:cs="Arial"/>
          <w:bCs/>
          <w:sz w:val="22"/>
          <w:szCs w:val="22"/>
        </w:rPr>
      </w:pPr>
      <w:r w:rsidRPr="003E6980">
        <w:rPr>
          <w:rFonts w:ascii="Arial" w:hAnsi="Arial" w:cs="Arial"/>
          <w:b/>
          <w:bCs/>
        </w:rPr>
        <w:t>2.</w:t>
      </w:r>
      <w:r w:rsidRPr="00AF549C">
        <w:rPr>
          <w:rFonts w:ascii="Arial" w:hAnsi="Arial" w:cs="Arial"/>
          <w:b/>
          <w:sz w:val="22"/>
          <w:szCs w:val="22"/>
        </w:rPr>
        <w:tab/>
      </w:r>
      <w:r w:rsidR="006E6FD0">
        <w:rPr>
          <w:rFonts w:ascii="Arial" w:hAnsi="Arial" w:cs="Arial"/>
          <w:b/>
          <w:sz w:val="22"/>
          <w:szCs w:val="22"/>
        </w:rPr>
        <w:t>I request</w:t>
      </w:r>
      <w:r w:rsidR="006E6FD0" w:rsidRPr="006E6FD0">
        <w:rPr>
          <w:rFonts w:ascii="Arial" w:hAnsi="Arial" w:cs="Arial"/>
          <w:bCs/>
          <w:sz w:val="22"/>
          <w:szCs w:val="22"/>
        </w:rPr>
        <w:t xml:space="preserve"> (check one):</w:t>
      </w:r>
    </w:p>
    <w:p w14:paraId="6419D177" w14:textId="1D5455BB" w:rsidR="006E6FD0" w:rsidRDefault="006E6FD0" w:rsidP="00CA2FF9">
      <w:pPr>
        <w:tabs>
          <w:tab w:val="left" w:pos="540"/>
          <w:tab w:val="right" w:pos="9360"/>
        </w:tabs>
        <w:spacing w:before="160" w:after="0"/>
        <w:outlineLvl w:val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190055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5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The Court </w:t>
      </w:r>
      <w:proofErr w:type="gramStart"/>
      <w:r>
        <w:rPr>
          <w:rFonts w:ascii="Arial" w:hAnsi="Arial" w:cs="Arial"/>
          <w:bCs/>
          <w:sz w:val="22"/>
          <w:szCs w:val="22"/>
        </w:rPr>
        <w:t>rule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on Defendant’s motion without Defendant’s appearance.</w:t>
      </w:r>
    </w:p>
    <w:p w14:paraId="2E68FBB7" w14:textId="089053FB" w:rsidR="006E6FD0" w:rsidRDefault="006E6FD0" w:rsidP="00CA2FF9">
      <w:pPr>
        <w:tabs>
          <w:tab w:val="left" w:pos="540"/>
          <w:tab w:val="right" w:pos="9360"/>
        </w:tabs>
        <w:spacing w:before="160" w:after="0"/>
        <w:outlineLvl w:val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144380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5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To appear </w:t>
      </w:r>
      <w:proofErr w:type="gramStart"/>
      <w:r>
        <w:rPr>
          <w:rFonts w:ascii="Arial" w:hAnsi="Arial" w:cs="Arial"/>
          <w:bCs/>
          <w:sz w:val="22"/>
          <w:szCs w:val="22"/>
        </w:rPr>
        <w:t>at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the calendar (check one): </w:t>
      </w:r>
      <w:sdt>
        <w:sdtPr>
          <w:rPr>
            <w:rFonts w:ascii="Arial" w:hAnsi="Arial" w:cs="Arial"/>
            <w:bCs/>
            <w:sz w:val="22"/>
            <w:szCs w:val="22"/>
          </w:rPr>
          <w:id w:val="-115553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5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in person </w:t>
      </w:r>
      <w:sdt>
        <w:sdtPr>
          <w:rPr>
            <w:rFonts w:ascii="Arial" w:hAnsi="Arial" w:cs="Arial"/>
            <w:bCs/>
            <w:sz w:val="22"/>
            <w:szCs w:val="22"/>
          </w:rPr>
          <w:id w:val="79772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5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>by phone/video, if available</w:t>
      </w:r>
    </w:p>
    <w:p w14:paraId="71221F69" w14:textId="486E17A9" w:rsidR="00686053" w:rsidRPr="00686053" w:rsidRDefault="00686053" w:rsidP="00686053">
      <w:pPr>
        <w:tabs>
          <w:tab w:val="left" w:pos="540"/>
          <w:tab w:val="right" w:pos="9360"/>
        </w:tabs>
        <w:spacing w:before="160" w:after="0"/>
        <w:ind w:left="540"/>
        <w:outlineLvl w:val="1"/>
        <w:rPr>
          <w:rFonts w:ascii="Arial" w:hAnsi="Arial" w:cs="Arial"/>
          <w:bCs/>
          <w:i/>
          <w:iCs/>
          <w:sz w:val="22"/>
          <w:szCs w:val="22"/>
        </w:rPr>
      </w:pPr>
      <w:r w:rsidRPr="00686053">
        <w:rPr>
          <w:rFonts w:ascii="Arial" w:hAnsi="Arial" w:cs="Arial"/>
          <w:bCs/>
          <w:i/>
          <w:iCs/>
          <w:sz w:val="22"/>
          <w:szCs w:val="22"/>
        </w:rPr>
        <w:t>I understand that if I request to appear and then do not appear that the Court may continue my case or rule on the motion in my absence.</w:t>
      </w:r>
    </w:p>
    <w:p w14:paraId="6029E1CA" w14:textId="77777777" w:rsidR="006E6FD0" w:rsidRPr="00686053" w:rsidRDefault="006E6FD0" w:rsidP="00CA2FF9">
      <w:pPr>
        <w:tabs>
          <w:tab w:val="left" w:pos="540"/>
          <w:tab w:val="right" w:pos="9360"/>
        </w:tabs>
        <w:spacing w:before="160" w:after="0"/>
        <w:outlineLvl w:val="1"/>
        <w:rPr>
          <w:rFonts w:ascii="Arial" w:hAnsi="Arial" w:cs="Arial"/>
          <w:bCs/>
          <w:i/>
          <w:iCs/>
          <w:sz w:val="22"/>
          <w:szCs w:val="22"/>
        </w:rPr>
      </w:pPr>
    </w:p>
    <w:p w14:paraId="50DA4CC0" w14:textId="40C3E727" w:rsidR="00737BE5" w:rsidRDefault="00686053" w:rsidP="003E6980">
      <w:pPr>
        <w:tabs>
          <w:tab w:val="left" w:pos="4860"/>
          <w:tab w:val="left" w:pos="10080"/>
        </w:tabs>
        <w:spacing w:before="12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 this ______ day of _________________, 20______.</w:t>
      </w:r>
    </w:p>
    <w:p w14:paraId="4B1190A3" w14:textId="77777777" w:rsidR="00686053" w:rsidRPr="001D4D2B" w:rsidRDefault="00686053" w:rsidP="003E6980">
      <w:pPr>
        <w:tabs>
          <w:tab w:val="left" w:pos="4860"/>
          <w:tab w:val="left" w:pos="10080"/>
        </w:tabs>
        <w:spacing w:before="120" w:after="0"/>
        <w:outlineLvl w:val="1"/>
        <w:rPr>
          <w:rFonts w:ascii="Arial" w:hAnsi="Arial"/>
          <w:sz w:val="20"/>
          <w:szCs w:val="20"/>
        </w:rPr>
      </w:pPr>
    </w:p>
    <w:p w14:paraId="61BF3A9D" w14:textId="3B29F567" w:rsidR="00737BE5" w:rsidRPr="002A1BB4" w:rsidRDefault="00160011" w:rsidP="00CA2FF9">
      <w:pPr>
        <w:tabs>
          <w:tab w:val="left" w:pos="0"/>
          <w:tab w:val="left" w:pos="3960"/>
          <w:tab w:val="left" w:pos="4230"/>
          <w:tab w:val="left" w:pos="7920"/>
          <w:tab w:val="left" w:pos="8190"/>
          <w:tab w:val="left" w:pos="9360"/>
        </w:tabs>
        <w:spacing w:before="200" w:after="0"/>
        <w:jc w:val="both"/>
        <w:rPr>
          <w:rFonts w:ascii="Arial" w:hAnsi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1470" wp14:editId="4DBF1E49">
                <wp:simplePos x="0" y="0"/>
                <wp:positionH relativeFrom="column">
                  <wp:posOffset>-49530</wp:posOffset>
                </wp:positionH>
                <wp:positionV relativeFrom="paragraph">
                  <wp:posOffset>137160</wp:posOffset>
                </wp:positionV>
                <wp:extent cx="164465" cy="65405"/>
                <wp:effectExtent l="0" t="7620" r="0" b="0"/>
                <wp:wrapNone/>
                <wp:docPr id="7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E2CC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alt="&quot;&quot;" style="position:absolute;margin-left:-3.9pt;margin-top:10.8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" fillcolor="black" stroked="f">
                <o:lock v:ext="edit" aspectratio="t"/>
              </v:shape>
            </w:pict>
          </mc:Fallback>
        </mc:AlternateContent>
      </w:r>
      <w:r w:rsidR="00737BE5" w:rsidRPr="002A1BB4">
        <w:rPr>
          <w:rFonts w:ascii="Arial" w:hAnsi="Arial"/>
          <w:sz w:val="22"/>
          <w:szCs w:val="22"/>
          <w:u w:val="single"/>
        </w:rPr>
        <w:tab/>
      </w:r>
      <w:r w:rsidR="00737BE5" w:rsidRPr="002A1BB4">
        <w:rPr>
          <w:rFonts w:ascii="Arial" w:hAnsi="Arial"/>
          <w:sz w:val="22"/>
          <w:szCs w:val="22"/>
        </w:rPr>
        <w:tab/>
      </w:r>
      <w:r w:rsidR="002A1BB4" w:rsidRPr="002A1BB4">
        <w:rPr>
          <w:rFonts w:ascii="Arial" w:hAnsi="Arial"/>
          <w:sz w:val="22"/>
          <w:szCs w:val="22"/>
          <w:u w:val="single"/>
        </w:rPr>
        <w:tab/>
      </w:r>
    </w:p>
    <w:p w14:paraId="061A5C32" w14:textId="77777777" w:rsidR="00686053" w:rsidRDefault="00BA1CE5" w:rsidP="00CA2FF9">
      <w:pPr>
        <w:tabs>
          <w:tab w:val="left" w:pos="450"/>
          <w:tab w:val="left" w:pos="4230"/>
          <w:tab w:val="left" w:pos="8190"/>
        </w:tabs>
        <w:spacing w:before="20" w:after="120"/>
        <w:jc w:val="both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Person asking for this hearing s</w:t>
      </w:r>
      <w:r w:rsidR="00737BE5" w:rsidRPr="006D795C">
        <w:rPr>
          <w:rFonts w:ascii="Arial" w:hAnsi="Arial"/>
          <w:i/>
          <w:iCs/>
          <w:color w:val="000000"/>
          <w:sz w:val="20"/>
          <w:szCs w:val="20"/>
        </w:rPr>
        <w:t>ign</w:t>
      </w:r>
      <w:r w:rsidR="009507D9">
        <w:rPr>
          <w:rFonts w:ascii="Arial" w:hAnsi="Arial"/>
          <w:i/>
          <w:iCs/>
          <w:color w:val="000000"/>
          <w:sz w:val="20"/>
          <w:szCs w:val="20"/>
        </w:rPr>
        <w:t>s</w:t>
      </w:r>
      <w:r w:rsidR="00737BE5" w:rsidRPr="006D795C">
        <w:rPr>
          <w:rFonts w:ascii="Arial" w:hAnsi="Arial"/>
          <w:i/>
          <w:iCs/>
          <w:color w:val="000000"/>
          <w:sz w:val="20"/>
          <w:szCs w:val="20"/>
        </w:rPr>
        <w:t xml:space="preserve"> here</w:t>
      </w:r>
      <w:r w:rsidR="00737BE5" w:rsidRPr="006D795C">
        <w:rPr>
          <w:rFonts w:ascii="Arial" w:hAnsi="Arial"/>
          <w:i/>
          <w:iCs/>
          <w:color w:val="000000"/>
          <w:sz w:val="20"/>
          <w:szCs w:val="20"/>
        </w:rPr>
        <w:tab/>
      </w:r>
      <w:r w:rsidR="00737BE5">
        <w:rPr>
          <w:rFonts w:ascii="Arial" w:hAnsi="Arial"/>
          <w:i/>
          <w:color w:val="000000"/>
          <w:sz w:val="20"/>
          <w:szCs w:val="20"/>
        </w:rPr>
        <w:t>Print n</w:t>
      </w:r>
      <w:r w:rsidR="00737BE5" w:rsidRPr="006D795C">
        <w:rPr>
          <w:rFonts w:ascii="Arial" w:hAnsi="Arial"/>
          <w:i/>
          <w:color w:val="000000"/>
          <w:sz w:val="20"/>
          <w:szCs w:val="20"/>
        </w:rPr>
        <w:t xml:space="preserve">ame </w:t>
      </w:r>
      <w:r w:rsidR="00357780" w:rsidRPr="006D795C">
        <w:rPr>
          <w:rFonts w:ascii="Arial" w:hAnsi="Arial"/>
          <w:i/>
          <w:iCs/>
          <w:color w:val="000000"/>
          <w:sz w:val="20"/>
          <w:szCs w:val="20"/>
        </w:rPr>
        <w:t xml:space="preserve">(if lawyer, also </w:t>
      </w:r>
      <w:r w:rsidR="00357780">
        <w:rPr>
          <w:rFonts w:ascii="Arial" w:hAnsi="Arial"/>
          <w:i/>
          <w:iCs/>
          <w:color w:val="000000"/>
          <w:sz w:val="20"/>
          <w:szCs w:val="20"/>
        </w:rPr>
        <w:t>list</w:t>
      </w:r>
      <w:r w:rsidR="00357780" w:rsidRPr="006D795C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gramStart"/>
      <w:r w:rsidR="00357780" w:rsidRPr="006D795C">
        <w:rPr>
          <w:rFonts w:ascii="Arial" w:hAnsi="Arial"/>
          <w:i/>
          <w:iCs/>
          <w:color w:val="000000"/>
          <w:sz w:val="20"/>
          <w:szCs w:val="20"/>
        </w:rPr>
        <w:t>WSBA #)</w:t>
      </w:r>
      <w:proofErr w:type="gramEnd"/>
    </w:p>
    <w:p w14:paraId="001E7527" w14:textId="77777777" w:rsidR="00686053" w:rsidRDefault="00686053" w:rsidP="00CA2FF9">
      <w:pPr>
        <w:tabs>
          <w:tab w:val="left" w:pos="450"/>
          <w:tab w:val="left" w:pos="4230"/>
          <w:tab w:val="left" w:pos="8190"/>
        </w:tabs>
        <w:spacing w:before="20" w:after="120"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00388336" w14:textId="35D67A4C" w:rsidR="0015143D" w:rsidRDefault="00737BE5" w:rsidP="00CA2FF9">
      <w:pPr>
        <w:tabs>
          <w:tab w:val="left" w:pos="450"/>
          <w:tab w:val="left" w:pos="4230"/>
          <w:tab w:val="left" w:pos="8190"/>
        </w:tabs>
        <w:spacing w:before="20" w:after="120"/>
        <w:jc w:val="both"/>
        <w:rPr>
          <w:rFonts w:ascii="Arial" w:hAnsi="Arial"/>
          <w:i/>
          <w:color w:val="000000"/>
          <w:sz w:val="20"/>
          <w:szCs w:val="20"/>
        </w:rPr>
      </w:pPr>
      <w:r w:rsidRPr="006D795C">
        <w:rPr>
          <w:rFonts w:ascii="Arial" w:hAnsi="Arial"/>
          <w:i/>
          <w:color w:val="000000"/>
          <w:sz w:val="20"/>
          <w:szCs w:val="20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2808"/>
      </w:tblGrid>
      <w:tr w:rsidR="00E75939" w14:paraId="00B84EF7" w14:textId="77777777" w:rsidTr="00686053">
        <w:trPr>
          <w:trHeight w:val="1943"/>
        </w:trPr>
        <w:tc>
          <w:tcPr>
            <w:tcW w:w="6840" w:type="dxa"/>
            <w:tcBorders>
              <w:top w:val="nil"/>
              <w:left w:val="nil"/>
              <w:bottom w:val="nil"/>
            </w:tcBorders>
          </w:tcPr>
          <w:p w14:paraId="130E70DB" w14:textId="77777777" w:rsidR="005C1382" w:rsidRPr="006624E1" w:rsidRDefault="005C1382" w:rsidP="00CA2FF9">
            <w:pPr>
              <w:pStyle w:val="WAnote"/>
              <w:tabs>
                <w:tab w:val="clear" w:pos="1260"/>
              </w:tabs>
              <w:spacing w:before="0"/>
              <w:ind w:right="-288" w:firstLine="0"/>
              <w:rPr>
                <w:rFonts w:ascii="Arial Narrow" w:hAnsi="Arial Narrow"/>
                <w:iCs/>
                <w:color w:val="000000"/>
                <w:sz w:val="20"/>
                <w:szCs w:val="20"/>
              </w:rPr>
            </w:pPr>
            <w:r w:rsidRPr="006624E1">
              <w:rPr>
                <w:iCs/>
                <w:sz w:val="20"/>
                <w:szCs w:val="20"/>
              </w:rPr>
              <w:t>I agree to accept legal papers for this case at:</w:t>
            </w:r>
          </w:p>
          <w:p w14:paraId="2C0C4AEB" w14:textId="1E7AA3A8" w:rsidR="00546A52" w:rsidRPr="005A20D6" w:rsidRDefault="00546A52" w:rsidP="00CA2FF9">
            <w:pPr>
              <w:pStyle w:val="WAnote"/>
              <w:tabs>
                <w:tab w:val="clear" w:pos="1260"/>
                <w:tab w:val="left" w:pos="3967"/>
              </w:tabs>
              <w:spacing w:before="200"/>
              <w:ind w:right="-288" w:firstLine="0"/>
              <w:outlineLvl w:val="0"/>
              <w:rPr>
                <w:i/>
                <w:spacing w:val="-8"/>
                <w:sz w:val="20"/>
                <w:szCs w:val="20"/>
              </w:rPr>
            </w:pPr>
            <w:r w:rsidRPr="005C1382">
              <w:rPr>
                <w:rFonts w:ascii="Arial Narrow" w:hAnsi="Arial Narrow"/>
                <w:iCs/>
                <w:color w:val="000000"/>
                <w:u w:val="single"/>
              </w:rPr>
              <w:tab/>
            </w:r>
            <w:r w:rsidR="00686053">
              <w:rPr>
                <w:rFonts w:ascii="Arial Narrow" w:hAnsi="Arial Narrow"/>
                <w:iCs/>
                <w:color w:val="000000"/>
                <w:u w:val="single"/>
              </w:rPr>
              <w:t xml:space="preserve">                               </w:t>
            </w:r>
            <w:r w:rsidR="00686053" w:rsidRPr="00686053">
              <w:rPr>
                <w:rFonts w:ascii="Arial Narrow" w:hAnsi="Arial Narrow"/>
                <w:iCs/>
                <w:color w:val="FFFFFF" w:themeColor="background1"/>
                <w:u w:val="single"/>
              </w:rPr>
              <w:t>.</w:t>
            </w:r>
            <w:r w:rsidRPr="005C1382">
              <w:rPr>
                <w:rFonts w:ascii="Arial Narrow" w:hAnsi="Arial Narrow"/>
                <w:iCs/>
                <w:color w:val="000000"/>
                <w:u w:val="single"/>
              </w:rPr>
              <w:br/>
            </w:r>
            <w:r w:rsidRPr="005A20D6">
              <w:rPr>
                <w:i/>
                <w:spacing w:val="-8"/>
                <w:sz w:val="20"/>
                <w:szCs w:val="20"/>
              </w:rPr>
              <w:t xml:space="preserve">address </w:t>
            </w:r>
          </w:p>
          <w:p w14:paraId="6EA2D48B" w14:textId="5D0E9155" w:rsidR="00E75939" w:rsidRPr="005A20D6" w:rsidRDefault="00E75939" w:rsidP="00CA2FF9">
            <w:pPr>
              <w:pStyle w:val="WAnote"/>
              <w:tabs>
                <w:tab w:val="clear" w:pos="1260"/>
                <w:tab w:val="left" w:pos="2282"/>
                <w:tab w:val="left" w:pos="3125"/>
                <w:tab w:val="left" w:pos="3967"/>
              </w:tabs>
              <w:ind w:right="-288" w:firstLine="0"/>
              <w:outlineLvl w:val="0"/>
              <w:rPr>
                <w:i/>
                <w:spacing w:val="-8"/>
                <w:sz w:val="20"/>
                <w:szCs w:val="20"/>
              </w:rPr>
            </w:pPr>
            <w:r w:rsidRPr="005A20D6">
              <w:rPr>
                <w:iCs/>
                <w:color w:val="000000"/>
                <w:spacing w:val="-8"/>
                <w:u w:val="single"/>
              </w:rPr>
              <w:tab/>
            </w:r>
            <w:r w:rsidR="00546A52" w:rsidRPr="005A20D6">
              <w:rPr>
                <w:iCs/>
                <w:color w:val="000000"/>
                <w:spacing w:val="-8"/>
                <w:u w:val="single"/>
              </w:rPr>
              <w:tab/>
            </w:r>
            <w:r w:rsidR="00546A52" w:rsidRPr="005A20D6">
              <w:rPr>
                <w:iCs/>
                <w:color w:val="000000"/>
                <w:spacing w:val="-8"/>
                <w:u w:val="single"/>
              </w:rPr>
              <w:tab/>
            </w:r>
            <w:r w:rsidR="00686053">
              <w:rPr>
                <w:iCs/>
                <w:color w:val="000000"/>
                <w:spacing w:val="-8"/>
                <w:u w:val="single"/>
              </w:rPr>
              <w:t xml:space="preserve">                             </w:t>
            </w:r>
            <w:r w:rsidR="00686053" w:rsidRPr="00686053">
              <w:rPr>
                <w:iCs/>
                <w:color w:val="FFFFFF" w:themeColor="background1"/>
                <w:spacing w:val="-8"/>
                <w:u w:val="single"/>
              </w:rPr>
              <w:t>.</w:t>
            </w:r>
            <w:r w:rsidR="00546A52" w:rsidRPr="005A20D6">
              <w:rPr>
                <w:iCs/>
                <w:color w:val="000000"/>
                <w:spacing w:val="-8"/>
                <w:sz w:val="20"/>
                <w:szCs w:val="20"/>
                <w:u w:val="single"/>
              </w:rPr>
              <w:br/>
            </w:r>
            <w:r w:rsidR="00546A52" w:rsidRPr="005A20D6">
              <w:rPr>
                <w:i/>
                <w:spacing w:val="-8"/>
                <w:sz w:val="20"/>
                <w:szCs w:val="20"/>
              </w:rPr>
              <w:t>city</w:t>
            </w:r>
            <w:r w:rsidR="00546A52" w:rsidRPr="005A20D6">
              <w:rPr>
                <w:i/>
                <w:spacing w:val="-8"/>
                <w:sz w:val="20"/>
                <w:szCs w:val="20"/>
              </w:rPr>
              <w:tab/>
            </w:r>
            <w:r w:rsidR="00B67AF7">
              <w:rPr>
                <w:i/>
                <w:spacing w:val="-8"/>
                <w:sz w:val="20"/>
                <w:szCs w:val="20"/>
              </w:rPr>
              <w:t xml:space="preserve">                 </w:t>
            </w:r>
            <w:r w:rsidR="00546A52" w:rsidRPr="005A20D6">
              <w:rPr>
                <w:i/>
                <w:spacing w:val="-8"/>
                <w:sz w:val="20"/>
                <w:szCs w:val="20"/>
              </w:rPr>
              <w:t>state</w:t>
            </w:r>
            <w:r w:rsidR="00546A52" w:rsidRPr="005A20D6">
              <w:rPr>
                <w:i/>
                <w:spacing w:val="-8"/>
                <w:sz w:val="20"/>
                <w:szCs w:val="20"/>
              </w:rPr>
              <w:tab/>
            </w:r>
            <w:r w:rsidR="00B67AF7">
              <w:rPr>
                <w:i/>
                <w:spacing w:val="-8"/>
                <w:sz w:val="20"/>
                <w:szCs w:val="20"/>
              </w:rPr>
              <w:t xml:space="preserve">                  </w:t>
            </w:r>
            <w:r w:rsidR="00546A52" w:rsidRPr="005A20D6">
              <w:rPr>
                <w:i/>
                <w:spacing w:val="-8"/>
                <w:sz w:val="20"/>
                <w:szCs w:val="20"/>
              </w:rPr>
              <w:t>zip</w:t>
            </w:r>
          </w:p>
          <w:p w14:paraId="0F6509F0" w14:textId="77777777" w:rsidR="00B67AF7" w:rsidRDefault="00686053" w:rsidP="005941C3">
            <w:pPr>
              <w:pStyle w:val="WAnote"/>
              <w:tabs>
                <w:tab w:val="clear" w:pos="1260"/>
                <w:tab w:val="left" w:pos="3967"/>
              </w:tabs>
              <w:spacing w:after="40"/>
              <w:ind w:right="-288" w:firstLine="0"/>
              <w:outlineLvl w:val="0"/>
              <w:rPr>
                <w:spacing w:val="-8"/>
                <w:u w:val="single"/>
              </w:rPr>
            </w:pPr>
            <w:r w:rsidRPr="005C1382">
              <w:rPr>
                <w:rFonts w:ascii="Arial Narrow" w:hAnsi="Arial Narrow"/>
                <w:iCs/>
                <w:color w:val="000000"/>
                <w:u w:val="single"/>
              </w:rPr>
              <w:tab/>
            </w:r>
            <w:r>
              <w:rPr>
                <w:rFonts w:ascii="Arial Narrow" w:hAnsi="Arial Narrow"/>
                <w:iCs/>
                <w:color w:val="000000"/>
                <w:u w:val="single"/>
              </w:rPr>
              <w:t xml:space="preserve">                               </w:t>
            </w:r>
            <w:r w:rsidRPr="00686053">
              <w:rPr>
                <w:rFonts w:ascii="Arial Narrow" w:hAnsi="Arial Narrow"/>
                <w:iCs/>
                <w:color w:val="FFFFFF" w:themeColor="background1"/>
                <w:u w:val="single"/>
              </w:rPr>
              <w:t>.</w:t>
            </w:r>
            <w:r w:rsidRPr="00686053">
              <w:rPr>
                <w:spacing w:val="-8"/>
                <w:u w:val="single"/>
              </w:rPr>
              <w:t xml:space="preserve">  </w:t>
            </w:r>
          </w:p>
          <w:p w14:paraId="77C0CD3B" w14:textId="481023B5" w:rsidR="00C9421A" w:rsidRPr="00B67AF7" w:rsidRDefault="00B67AF7" w:rsidP="00B67AF7">
            <w:pPr>
              <w:pStyle w:val="WAnote"/>
              <w:tabs>
                <w:tab w:val="clear" w:pos="1260"/>
                <w:tab w:val="left" w:pos="3967"/>
              </w:tabs>
              <w:spacing w:before="0" w:after="40"/>
              <w:ind w:right="-288" w:firstLine="0"/>
              <w:outlineLvl w:val="0"/>
              <w:rPr>
                <w:iCs/>
                <w:sz w:val="20"/>
                <w:szCs w:val="20"/>
              </w:rPr>
            </w:pPr>
            <w:r w:rsidRPr="00B67AF7">
              <w:rPr>
                <w:i/>
                <w:iCs/>
                <w:spacing w:val="-8"/>
                <w:sz w:val="20"/>
                <w:szCs w:val="20"/>
              </w:rPr>
              <w:t>email</w:t>
            </w:r>
            <w:r w:rsidR="00686053" w:rsidRPr="00B67AF7">
              <w:rPr>
                <w:spacing w:val="-8"/>
                <w:sz w:val="20"/>
                <w:szCs w:val="20"/>
              </w:rPr>
              <w:t xml:space="preserve"> </w:t>
            </w:r>
            <w:r w:rsidRPr="00B67AF7">
              <w:rPr>
                <w:i/>
                <w:iCs/>
                <w:spacing w:val="-8"/>
                <w:sz w:val="20"/>
                <w:szCs w:val="20"/>
              </w:rPr>
              <w:t>(</w:t>
            </w:r>
            <w:proofErr w:type="gramStart"/>
            <w:r w:rsidRPr="00B67AF7">
              <w:rPr>
                <w:i/>
                <w:iCs/>
                <w:spacing w:val="-8"/>
                <w:sz w:val="20"/>
                <w:szCs w:val="20"/>
              </w:rPr>
              <w:t>optional)</w:t>
            </w:r>
            <w:r w:rsidR="00686053" w:rsidRPr="00B67AF7">
              <w:rPr>
                <w:spacing w:val="-8"/>
                <w:sz w:val="20"/>
                <w:szCs w:val="20"/>
              </w:rPr>
              <w:t xml:space="preserve">   </w:t>
            </w:r>
            <w:proofErr w:type="gramEnd"/>
            <w:r w:rsidR="00686053" w:rsidRPr="00B67AF7">
              <w:rPr>
                <w:spacing w:val="-8"/>
                <w:sz w:val="20"/>
                <w:szCs w:val="20"/>
              </w:rPr>
              <w:t xml:space="preserve">                      </w:t>
            </w:r>
          </w:p>
        </w:tc>
        <w:tc>
          <w:tcPr>
            <w:tcW w:w="2808" w:type="dxa"/>
            <w:vAlign w:val="center"/>
          </w:tcPr>
          <w:p w14:paraId="3A8E50A3" w14:textId="629A6A9D" w:rsidR="00E75939" w:rsidRPr="00F67805" w:rsidRDefault="00546A52" w:rsidP="00CA2FF9">
            <w:pPr>
              <w:pStyle w:val="WAnote"/>
              <w:tabs>
                <w:tab w:val="clear" w:pos="1260"/>
                <w:tab w:val="left" w:pos="4450"/>
              </w:tabs>
              <w:spacing w:before="60" w:after="60"/>
              <w:ind w:firstLine="0"/>
              <w:outlineLvl w:val="0"/>
              <w:rPr>
                <w:iCs/>
                <w:spacing w:val="-8"/>
                <w:sz w:val="20"/>
                <w:szCs w:val="20"/>
                <w:u w:val="single"/>
              </w:rPr>
            </w:pPr>
            <w:r w:rsidRPr="00F67805">
              <w:rPr>
                <w:spacing w:val="-8"/>
                <w:sz w:val="20"/>
                <w:szCs w:val="20"/>
              </w:rPr>
              <w:t xml:space="preserve">This </w:t>
            </w:r>
            <w:r w:rsidRPr="00F67805">
              <w:rPr>
                <w:iCs/>
                <w:color w:val="000000"/>
                <w:spacing w:val="-8"/>
                <w:sz w:val="20"/>
                <w:szCs w:val="20"/>
              </w:rPr>
              <w:t xml:space="preserve">does </w:t>
            </w:r>
            <w:r w:rsidRPr="00F67805">
              <w:rPr>
                <w:b/>
                <w:iCs/>
                <w:color w:val="000000"/>
                <w:spacing w:val="-8"/>
                <w:sz w:val="20"/>
                <w:szCs w:val="20"/>
              </w:rPr>
              <w:t>not</w:t>
            </w:r>
            <w:r w:rsidRPr="00F67805">
              <w:rPr>
                <w:iCs/>
                <w:color w:val="000000"/>
                <w:spacing w:val="-8"/>
                <w:sz w:val="20"/>
                <w:szCs w:val="20"/>
              </w:rPr>
              <w:t xml:space="preserve"> have to be your home address.  </w:t>
            </w:r>
            <w:r w:rsidR="00E75939" w:rsidRPr="00F67805">
              <w:rPr>
                <w:iCs/>
                <w:color w:val="000000"/>
                <w:spacing w:val="-8"/>
                <w:sz w:val="20"/>
                <w:szCs w:val="20"/>
              </w:rPr>
              <w:t xml:space="preserve">If this address changes before the case ends, you </w:t>
            </w:r>
            <w:r w:rsidR="00E75939" w:rsidRPr="00F67805">
              <w:rPr>
                <w:b/>
                <w:iCs/>
                <w:color w:val="000000"/>
                <w:spacing w:val="-8"/>
                <w:sz w:val="20"/>
                <w:szCs w:val="20"/>
              </w:rPr>
              <w:t>must</w:t>
            </w:r>
            <w:r w:rsidR="00E75939" w:rsidRPr="00F67805">
              <w:rPr>
                <w:iCs/>
                <w:color w:val="000000"/>
                <w:spacing w:val="-8"/>
                <w:sz w:val="20"/>
                <w:szCs w:val="20"/>
              </w:rPr>
              <w:t xml:space="preserve"> notify all parties and the court clerk in writing.  </w:t>
            </w:r>
          </w:p>
        </w:tc>
      </w:tr>
    </w:tbl>
    <w:p w14:paraId="39BA13BA" w14:textId="77777777" w:rsidR="00D27722" w:rsidRPr="00546A52" w:rsidRDefault="00D27722" w:rsidP="00CA2FF9">
      <w:pPr>
        <w:pStyle w:val="WAnote"/>
        <w:tabs>
          <w:tab w:val="clear" w:pos="1260"/>
        </w:tabs>
        <w:spacing w:before="0"/>
        <w:ind w:right="360" w:firstLine="0"/>
        <w:rPr>
          <w:iCs/>
          <w:spacing w:val="-2"/>
          <w:sz w:val="2"/>
          <w:szCs w:val="2"/>
        </w:rPr>
      </w:pPr>
    </w:p>
    <w:sectPr w:rsidR="00D27722" w:rsidRPr="00546A52" w:rsidSect="004E57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0BD7" w14:textId="77777777" w:rsidR="00C77C4E" w:rsidRDefault="00C77C4E">
      <w:pPr>
        <w:spacing w:after="0"/>
      </w:pPr>
      <w:r>
        <w:separator/>
      </w:r>
    </w:p>
  </w:endnote>
  <w:endnote w:type="continuationSeparator" w:id="0">
    <w:p w14:paraId="2F281B8E" w14:textId="77777777" w:rsidR="00C77C4E" w:rsidRDefault="00C77C4E">
      <w:pPr>
        <w:spacing w:after="0"/>
      </w:pPr>
      <w:r>
        <w:continuationSeparator/>
      </w:r>
    </w:p>
  </w:endnote>
  <w:endnote w:type="continuationNotice" w:id="1">
    <w:p w14:paraId="4F45723A" w14:textId="77777777" w:rsidR="00C77C4E" w:rsidRDefault="00C77C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51B9" w14:textId="77777777" w:rsidR="00B67AF7" w:rsidRDefault="00B67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8"/>
      <w:gridCol w:w="3125"/>
      <w:gridCol w:w="3107"/>
    </w:tblGrid>
    <w:tr w:rsidR="005B4EAA" w:rsidRPr="000F0C8D" w14:paraId="33A39B96" w14:textId="77777777" w:rsidTr="005627A7">
      <w:tc>
        <w:tcPr>
          <w:tcW w:w="3192" w:type="dxa"/>
        </w:tcPr>
        <w:p w14:paraId="557967F2" w14:textId="501BCAE8" w:rsidR="005C6AAB" w:rsidRPr="005B4EAA" w:rsidRDefault="005B4EAA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Arial" w:hAnsi="Arial" w:cs="Arial"/>
              <w:sz w:val="18"/>
              <w:szCs w:val="18"/>
            </w:rPr>
          </w:pPr>
          <w:r w:rsidRPr="005B4EAA">
            <w:rPr>
              <w:rStyle w:val="PageNumber"/>
              <w:rFonts w:ascii="Arial" w:hAnsi="Arial" w:cs="Arial"/>
              <w:i/>
              <w:sz w:val="18"/>
              <w:szCs w:val="18"/>
            </w:rPr>
            <w:t>(12/2025)</w:t>
          </w:r>
          <w:r w:rsidR="005C6AAB" w:rsidRPr="005B4EAA">
            <w:rPr>
              <w:rStyle w:val="PageNumber"/>
              <w:rFonts w:ascii="Arial" w:hAnsi="Arial" w:cs="Arial"/>
              <w:i/>
              <w:sz w:val="18"/>
              <w:szCs w:val="18"/>
            </w:rPr>
            <w:t xml:space="preserve"> </w:t>
          </w:r>
        </w:p>
        <w:p w14:paraId="2D958D7A" w14:textId="7A1565D4" w:rsidR="005C6AAB" w:rsidRPr="000F0C8D" w:rsidRDefault="005B4EAA" w:rsidP="00DB2558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 w:rsidRPr="005B4EAA">
            <w:rPr>
              <w:rStyle w:val="PageNumber"/>
              <w:rFonts w:ascii="Arial" w:hAnsi="Arial" w:cs="Arial"/>
              <w:b/>
              <w:sz w:val="18"/>
              <w:szCs w:val="18"/>
            </w:rPr>
            <w:t>Blake 003</w:t>
          </w:r>
        </w:p>
      </w:tc>
      <w:tc>
        <w:tcPr>
          <w:tcW w:w="3192" w:type="dxa"/>
        </w:tcPr>
        <w:p w14:paraId="5D613DA3" w14:textId="469FA2F1" w:rsidR="005C6AAB" w:rsidRDefault="005B4EAA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Blake No</w:t>
          </w:r>
          <w:r w:rsidR="005627A7">
            <w:rPr>
              <w:rFonts w:ascii="Arial" w:hAnsi="Arial" w:cs="Arial"/>
              <w:sz w:val="18"/>
              <w:szCs w:val="18"/>
            </w:rPr>
            <w:t xml:space="preserve">tice of </w:t>
          </w:r>
          <w:r w:rsidR="005C6AAB" w:rsidRPr="000F0C8D">
            <w:rPr>
              <w:rFonts w:ascii="Arial" w:hAnsi="Arial" w:cs="Arial"/>
              <w:sz w:val="18"/>
              <w:szCs w:val="18"/>
            </w:rPr>
            <w:t>Hearing</w:t>
          </w:r>
        </w:p>
        <w:p w14:paraId="76867885" w14:textId="400343D0" w:rsidR="005C6AAB" w:rsidRPr="00357780" w:rsidRDefault="005C6AAB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8F4AAA"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8F4AAA"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CA2FF9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8F4AAA"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5B4EAA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1FCA6C25" w14:textId="77777777" w:rsidR="005C6AAB" w:rsidRPr="000F0C8D" w:rsidRDefault="005C6AAB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2694A2A9" w14:textId="77777777" w:rsidR="005C6AAB" w:rsidRPr="005C6AAB" w:rsidRDefault="005C6AAB" w:rsidP="005C6AAB">
    <w:pPr>
      <w:spacing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5706" w14:textId="77777777" w:rsidR="00B67AF7" w:rsidRDefault="00B67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56DE" w14:textId="77777777" w:rsidR="00C77C4E" w:rsidRDefault="00C77C4E">
      <w:pPr>
        <w:spacing w:after="0"/>
      </w:pPr>
      <w:r>
        <w:separator/>
      </w:r>
    </w:p>
  </w:footnote>
  <w:footnote w:type="continuationSeparator" w:id="0">
    <w:p w14:paraId="7CDFF4D4" w14:textId="77777777" w:rsidR="00C77C4E" w:rsidRDefault="00C77C4E">
      <w:pPr>
        <w:spacing w:after="0"/>
      </w:pPr>
      <w:r>
        <w:continuationSeparator/>
      </w:r>
    </w:p>
  </w:footnote>
  <w:footnote w:type="continuationNotice" w:id="1">
    <w:p w14:paraId="0C5DF471" w14:textId="77777777" w:rsidR="00C77C4E" w:rsidRDefault="00C77C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0E42" w14:textId="77777777" w:rsidR="00B67AF7" w:rsidRDefault="00B67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7087" w14:textId="77777777" w:rsidR="00B67AF7" w:rsidRDefault="00B67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E27D" w14:textId="77777777" w:rsidR="00B67AF7" w:rsidRDefault="00B67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888A8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F30AC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CAE2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A36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DC067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B82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440BB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E5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D4F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6AF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4A34"/>
    <w:multiLevelType w:val="hybridMultilevel"/>
    <w:tmpl w:val="9D6A5370"/>
    <w:lvl w:ilvl="0" w:tplc="ABAC6FB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37A7"/>
    <w:multiLevelType w:val="hybridMultilevel"/>
    <w:tmpl w:val="73C25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312A"/>
    <w:multiLevelType w:val="hybridMultilevel"/>
    <w:tmpl w:val="600417F2"/>
    <w:lvl w:ilvl="0" w:tplc="E9C0190E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7092E"/>
    <w:multiLevelType w:val="hybridMultilevel"/>
    <w:tmpl w:val="2EE0C274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128277017">
    <w:abstractNumId w:val="0"/>
  </w:num>
  <w:num w:numId="2" w16cid:durableId="52579804">
    <w:abstractNumId w:val="15"/>
  </w:num>
  <w:num w:numId="3" w16cid:durableId="768087644">
    <w:abstractNumId w:val="2"/>
  </w:num>
  <w:num w:numId="4" w16cid:durableId="1950816382">
    <w:abstractNumId w:val="1"/>
  </w:num>
  <w:num w:numId="5" w16cid:durableId="1602107731">
    <w:abstractNumId w:val="10"/>
  </w:num>
  <w:num w:numId="6" w16cid:durableId="1385372875">
    <w:abstractNumId w:val="8"/>
  </w:num>
  <w:num w:numId="7" w16cid:durableId="1065909038">
    <w:abstractNumId w:val="7"/>
  </w:num>
  <w:num w:numId="8" w16cid:durableId="1827547614">
    <w:abstractNumId w:val="6"/>
  </w:num>
  <w:num w:numId="9" w16cid:durableId="1366249979">
    <w:abstractNumId w:val="5"/>
  </w:num>
  <w:num w:numId="10" w16cid:durableId="1162812612">
    <w:abstractNumId w:val="9"/>
  </w:num>
  <w:num w:numId="11" w16cid:durableId="1153257773">
    <w:abstractNumId w:val="4"/>
  </w:num>
  <w:num w:numId="12" w16cid:durableId="1863125651">
    <w:abstractNumId w:val="3"/>
  </w:num>
  <w:num w:numId="13" w16cid:durableId="1340810726">
    <w:abstractNumId w:val="12"/>
  </w:num>
  <w:num w:numId="14" w16cid:durableId="611009748">
    <w:abstractNumId w:val="11"/>
  </w:num>
  <w:num w:numId="15" w16cid:durableId="929628307">
    <w:abstractNumId w:val="14"/>
  </w:num>
  <w:num w:numId="16" w16cid:durableId="1041711982">
    <w:abstractNumId w:val="13"/>
  </w:num>
  <w:num w:numId="17" w16cid:durableId="203636972">
    <w:abstractNumId w:val="16"/>
  </w:num>
  <w:num w:numId="18" w16cid:durableId="134521185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3"/>
    <w:rsid w:val="00017B76"/>
    <w:rsid w:val="000338CB"/>
    <w:rsid w:val="00080CC2"/>
    <w:rsid w:val="000F0C8D"/>
    <w:rsid w:val="00110655"/>
    <w:rsid w:val="001358C7"/>
    <w:rsid w:val="001361CF"/>
    <w:rsid w:val="0015143D"/>
    <w:rsid w:val="00160011"/>
    <w:rsid w:val="001672B9"/>
    <w:rsid w:val="00181574"/>
    <w:rsid w:val="00193153"/>
    <w:rsid w:val="001B2C06"/>
    <w:rsid w:val="001B3804"/>
    <w:rsid w:val="001D7D60"/>
    <w:rsid w:val="001E0A5E"/>
    <w:rsid w:val="001E4CED"/>
    <w:rsid w:val="001F5FE8"/>
    <w:rsid w:val="00206FC8"/>
    <w:rsid w:val="00250EBF"/>
    <w:rsid w:val="00292999"/>
    <w:rsid w:val="0029375C"/>
    <w:rsid w:val="00294E69"/>
    <w:rsid w:val="002A1BB4"/>
    <w:rsid w:val="002B04DE"/>
    <w:rsid w:val="002C20D7"/>
    <w:rsid w:val="002D1138"/>
    <w:rsid w:val="002D728D"/>
    <w:rsid w:val="00313C41"/>
    <w:rsid w:val="00320E45"/>
    <w:rsid w:val="00324710"/>
    <w:rsid w:val="003361C8"/>
    <w:rsid w:val="00354046"/>
    <w:rsid w:val="00357780"/>
    <w:rsid w:val="00377E9C"/>
    <w:rsid w:val="00396921"/>
    <w:rsid w:val="003A1679"/>
    <w:rsid w:val="003A2E4E"/>
    <w:rsid w:val="003A66DF"/>
    <w:rsid w:val="003C7352"/>
    <w:rsid w:val="003E1589"/>
    <w:rsid w:val="003E3E6A"/>
    <w:rsid w:val="003E6980"/>
    <w:rsid w:val="003E6B99"/>
    <w:rsid w:val="003F00B4"/>
    <w:rsid w:val="003F314A"/>
    <w:rsid w:val="003F3C2A"/>
    <w:rsid w:val="004054CE"/>
    <w:rsid w:val="00405BAE"/>
    <w:rsid w:val="00437692"/>
    <w:rsid w:val="00477430"/>
    <w:rsid w:val="00483B79"/>
    <w:rsid w:val="004A13AB"/>
    <w:rsid w:val="004A39B6"/>
    <w:rsid w:val="004A3D23"/>
    <w:rsid w:val="004B4C8C"/>
    <w:rsid w:val="004D05C2"/>
    <w:rsid w:val="004E5763"/>
    <w:rsid w:val="004F2D0B"/>
    <w:rsid w:val="00505EF5"/>
    <w:rsid w:val="00516BF5"/>
    <w:rsid w:val="00527ADA"/>
    <w:rsid w:val="00546A52"/>
    <w:rsid w:val="005526E2"/>
    <w:rsid w:val="00554626"/>
    <w:rsid w:val="005627A7"/>
    <w:rsid w:val="0057591C"/>
    <w:rsid w:val="005941C3"/>
    <w:rsid w:val="005A20D6"/>
    <w:rsid w:val="005A519F"/>
    <w:rsid w:val="005A6124"/>
    <w:rsid w:val="005B4EAA"/>
    <w:rsid w:val="005C1382"/>
    <w:rsid w:val="005C38E2"/>
    <w:rsid w:val="005C6AAB"/>
    <w:rsid w:val="005D1B58"/>
    <w:rsid w:val="005D48A9"/>
    <w:rsid w:val="005F2AB2"/>
    <w:rsid w:val="005F564B"/>
    <w:rsid w:val="006048BA"/>
    <w:rsid w:val="00655015"/>
    <w:rsid w:val="00662163"/>
    <w:rsid w:val="006624E1"/>
    <w:rsid w:val="00666D6C"/>
    <w:rsid w:val="00680AB6"/>
    <w:rsid w:val="00686053"/>
    <w:rsid w:val="006C7810"/>
    <w:rsid w:val="006E6FD0"/>
    <w:rsid w:val="007213DC"/>
    <w:rsid w:val="00723007"/>
    <w:rsid w:val="00724F02"/>
    <w:rsid w:val="007339D6"/>
    <w:rsid w:val="00737BE5"/>
    <w:rsid w:val="00746C3A"/>
    <w:rsid w:val="00752FE8"/>
    <w:rsid w:val="00767EBB"/>
    <w:rsid w:val="007841D4"/>
    <w:rsid w:val="007922BB"/>
    <w:rsid w:val="007B6DEA"/>
    <w:rsid w:val="007B71FC"/>
    <w:rsid w:val="007C36BA"/>
    <w:rsid w:val="007E1B49"/>
    <w:rsid w:val="007E3594"/>
    <w:rsid w:val="00804F39"/>
    <w:rsid w:val="008075D1"/>
    <w:rsid w:val="0086764D"/>
    <w:rsid w:val="00875D36"/>
    <w:rsid w:val="0088576C"/>
    <w:rsid w:val="008B227B"/>
    <w:rsid w:val="008D726B"/>
    <w:rsid w:val="008F4AAA"/>
    <w:rsid w:val="009056E1"/>
    <w:rsid w:val="0091087E"/>
    <w:rsid w:val="00924B22"/>
    <w:rsid w:val="00946997"/>
    <w:rsid w:val="009507D9"/>
    <w:rsid w:val="009646B8"/>
    <w:rsid w:val="00970E58"/>
    <w:rsid w:val="00974431"/>
    <w:rsid w:val="00975932"/>
    <w:rsid w:val="009A7134"/>
    <w:rsid w:val="009B5B6B"/>
    <w:rsid w:val="009B66AF"/>
    <w:rsid w:val="009C00F3"/>
    <w:rsid w:val="009D6C37"/>
    <w:rsid w:val="009D7016"/>
    <w:rsid w:val="009F798C"/>
    <w:rsid w:val="00A060E9"/>
    <w:rsid w:val="00A12E86"/>
    <w:rsid w:val="00A241E7"/>
    <w:rsid w:val="00A53232"/>
    <w:rsid w:val="00A87646"/>
    <w:rsid w:val="00A968AD"/>
    <w:rsid w:val="00AA6784"/>
    <w:rsid w:val="00AB2D82"/>
    <w:rsid w:val="00AB7459"/>
    <w:rsid w:val="00AC4264"/>
    <w:rsid w:val="00AC595E"/>
    <w:rsid w:val="00AD3F7B"/>
    <w:rsid w:val="00AF7A17"/>
    <w:rsid w:val="00B119FE"/>
    <w:rsid w:val="00B37388"/>
    <w:rsid w:val="00B45D89"/>
    <w:rsid w:val="00B67AF7"/>
    <w:rsid w:val="00BA1CE5"/>
    <w:rsid w:val="00BB7687"/>
    <w:rsid w:val="00BC0BD8"/>
    <w:rsid w:val="00BC3FC3"/>
    <w:rsid w:val="00BC420B"/>
    <w:rsid w:val="00BE32F0"/>
    <w:rsid w:val="00BF1AF1"/>
    <w:rsid w:val="00C17EBF"/>
    <w:rsid w:val="00C45300"/>
    <w:rsid w:val="00C60943"/>
    <w:rsid w:val="00C64E1D"/>
    <w:rsid w:val="00C75246"/>
    <w:rsid w:val="00C77C4E"/>
    <w:rsid w:val="00C81D80"/>
    <w:rsid w:val="00C81F47"/>
    <w:rsid w:val="00C9421A"/>
    <w:rsid w:val="00C949F3"/>
    <w:rsid w:val="00CA2FF9"/>
    <w:rsid w:val="00CA72DB"/>
    <w:rsid w:val="00CC278E"/>
    <w:rsid w:val="00CD634C"/>
    <w:rsid w:val="00CE09EE"/>
    <w:rsid w:val="00CF2EDF"/>
    <w:rsid w:val="00D02BC5"/>
    <w:rsid w:val="00D27722"/>
    <w:rsid w:val="00D558E9"/>
    <w:rsid w:val="00D57583"/>
    <w:rsid w:val="00D72E8C"/>
    <w:rsid w:val="00D752C9"/>
    <w:rsid w:val="00D9757B"/>
    <w:rsid w:val="00DB2558"/>
    <w:rsid w:val="00E432C4"/>
    <w:rsid w:val="00E65984"/>
    <w:rsid w:val="00E75939"/>
    <w:rsid w:val="00E93B4D"/>
    <w:rsid w:val="00F00EB2"/>
    <w:rsid w:val="00F32567"/>
    <w:rsid w:val="00F37D0C"/>
    <w:rsid w:val="00F614A1"/>
    <w:rsid w:val="00F67805"/>
    <w:rsid w:val="00F714BD"/>
    <w:rsid w:val="00F83F50"/>
    <w:rsid w:val="00F848AD"/>
    <w:rsid w:val="00F85A2C"/>
    <w:rsid w:val="00F9698C"/>
    <w:rsid w:val="00FA69D7"/>
    <w:rsid w:val="00FC39B9"/>
    <w:rsid w:val="00FC3F9F"/>
    <w:rsid w:val="00FD40D6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D47C6"/>
  <w15:chartTrackingRefBased/>
  <w15:docId w15:val="{C334A654-0AD3-40EB-83BE-96AF40A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2E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lang w:eastAsia="en-US"/>
    </w:rPr>
  </w:style>
  <w:style w:type="table" w:styleId="TableGrid">
    <w:name w:val="Table Grid"/>
    <w:basedOn w:val="TableNormal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uiPriority w:val="99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ItemTitle">
    <w:name w:val="WA Item Title"/>
    <w:basedOn w:val="Normal"/>
    <w:qFormat/>
    <w:rsid w:val="003A1679"/>
    <w:pPr>
      <w:tabs>
        <w:tab w:val="left" w:pos="540"/>
      </w:tabs>
      <w:spacing w:before="200" w:after="0"/>
    </w:pPr>
    <w:rPr>
      <w:rFonts w:ascii="Arial" w:hAnsi="Arial"/>
      <w:b/>
    </w:rPr>
  </w:style>
  <w:style w:type="paragraph" w:customStyle="1" w:styleId="WABigSubhead">
    <w:name w:val="WA Big Subhead"/>
    <w:next w:val="Normal"/>
    <w:qFormat/>
    <w:rsid w:val="003A1679"/>
    <w:pPr>
      <w:numPr>
        <w:numId w:val="1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3A1679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3A1679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3A1679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3A1679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A87646"/>
    <w:pPr>
      <w:ind w:left="547"/>
    </w:pPr>
  </w:style>
  <w:style w:type="paragraph" w:customStyle="1" w:styleId="WABody4AboveIndented">
    <w:name w:val="WA Body 4 Above Indented"/>
    <w:basedOn w:val="Normal"/>
    <w:qFormat/>
    <w:rsid w:val="003A1679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3A1679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3A1679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3A1679"/>
    <w:pPr>
      <w:numPr>
        <w:numId w:val="14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3A1679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3A1679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1679"/>
    <w:pPr>
      <w:keepNext/>
      <w:numPr>
        <w:numId w:val="15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Page1header">
    <w:name w:val="WA Page 1 header"/>
    <w:basedOn w:val="Normal"/>
    <w:qFormat/>
    <w:rsid w:val="003A1679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3A1679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3A1679"/>
    <w:pPr>
      <w:numPr>
        <w:numId w:val="16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3A1679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3A1679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93B4D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93B4D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qFormat/>
    <w:rsid w:val="005627A7"/>
    <w:pPr>
      <w:ind w:left="720"/>
      <w:contextualSpacing/>
    </w:pPr>
  </w:style>
  <w:style w:type="paragraph" w:customStyle="1" w:styleId="WAnote">
    <w:name w:val="WA note"/>
    <w:basedOn w:val="Normal"/>
    <w:qFormat/>
    <w:rsid w:val="00BC420B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Props1.xml><?xml version="1.0" encoding="utf-8"?>
<ds:datastoreItem xmlns:ds="http://schemas.openxmlformats.org/officeDocument/2006/customXml" ds:itemID="{7DD27BFC-CEAF-43B2-B692-C5376936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BF920-4673-4C69-B40D-BA438334F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7FB8A-005A-4859-B24B-433B0D3E866D}">
  <ds:schemaRefs>
    <ds:schemaRef ds:uri="http://schemas.microsoft.com/office/2006/metadata/properties"/>
    <ds:schemaRef ds:uri="http://schemas.microsoft.com/office/infopath/2007/PartnerControls"/>
    <ds:schemaRef ds:uri="1be6f6a6-baec-4e60-bf60-c7b1b1ac1846"/>
    <ds:schemaRef ds:uri="15fdc5b2-33e8-4e1b-9cda-df9c4c814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All Family 185 Notice of Hearing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 Notice of Hearing</dc:title>
  <dc:subject/>
  <dc:creator>AOC</dc:creator>
  <cp:keywords/>
  <cp:lastModifiedBy>Laura M. Riquelme</cp:lastModifiedBy>
  <cp:revision>3</cp:revision>
  <dcterms:created xsi:type="dcterms:W3CDTF">2025-11-28T18:35:00Z</dcterms:created>
  <dcterms:modified xsi:type="dcterms:W3CDTF">2025-11-28T19:08:00Z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  <property fmtid="{D5CDD505-2E9C-101B-9397-08002B2CF9AE}" pid="3" name="MediaServiceImageTags">
    <vt:lpwstr/>
  </property>
</Properties>
</file>